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20" w:rsidRDefault="003F2002">
      <w:pPr>
        <w:spacing w:after="0" w:line="240" w:lineRule="auto"/>
        <w:rPr>
          <w:rFonts w:ascii="Calibri" w:eastAsia="Calibri" w:hAnsi="Calibri" w:cs="Calibri"/>
          <w:i/>
          <w:sz w:val="18"/>
          <w:u w:val="single"/>
        </w:rPr>
      </w:pPr>
      <w:r>
        <w:rPr>
          <w:rFonts w:ascii="Calibri" w:eastAsia="Calibri" w:hAnsi="Calibri" w:cs="Calibri"/>
        </w:rPr>
        <w:t xml:space="preserve">                                                                                                                                              </w:t>
      </w:r>
    </w:p>
    <w:p w:rsidR="00252B20" w:rsidRDefault="003F2002">
      <w:pPr>
        <w:spacing w:after="0" w:line="240" w:lineRule="auto"/>
        <w:rPr>
          <w:rFonts w:ascii="Calibri" w:eastAsia="Calibri" w:hAnsi="Calibri" w:cs="Calibri"/>
        </w:rPr>
      </w:pPr>
      <w:r>
        <w:rPr>
          <w:rFonts w:ascii="Calibri" w:eastAsia="Calibri" w:hAnsi="Calibri" w:cs="Calibri"/>
        </w:rPr>
        <w:t xml:space="preserve">                                                                   </w:t>
      </w:r>
      <w:r w:rsidR="007064AE">
        <w:rPr>
          <w:rFonts w:ascii="Calibri" w:eastAsia="Calibri" w:hAnsi="Calibri" w:cs="Calibri"/>
        </w:rPr>
        <w:t xml:space="preserve">  </w:t>
      </w:r>
      <w:r>
        <w:rPr>
          <w:rFonts w:ascii="Calibri" w:eastAsia="Calibri" w:hAnsi="Calibri" w:cs="Calibri"/>
          <w:b/>
          <w:i/>
          <w:sz w:val="28"/>
        </w:rPr>
        <w:t>CASO Panel</w:t>
      </w:r>
      <w:r w:rsidR="00212A67">
        <w:rPr>
          <w:rFonts w:ascii="Calibri" w:eastAsia="Calibri" w:hAnsi="Calibri" w:cs="Calibri"/>
          <w:b/>
          <w:i/>
          <w:sz w:val="28"/>
        </w:rPr>
        <w:t xml:space="preserve"> Bios.</w:t>
      </w:r>
    </w:p>
    <w:p w:rsidR="004C14DC" w:rsidRPr="004C14DC" w:rsidRDefault="007064AE" w:rsidP="004C14DC">
      <w:pPr>
        <w:spacing w:after="0" w:line="240" w:lineRule="auto"/>
        <w:ind w:left="720"/>
        <w:rPr>
          <w:rFonts w:ascii="Calibri" w:eastAsia="Calibri" w:hAnsi="Calibri" w:cs="Calibri"/>
          <w:b/>
          <w:i/>
          <w:color w:val="000000"/>
          <w:sz w:val="28"/>
          <w:szCs w:val="28"/>
          <w:u w:val="single"/>
        </w:rPr>
      </w:pPr>
      <w:r w:rsidRPr="004C14DC">
        <w:rPr>
          <w:rFonts w:ascii="Calibri" w:eastAsia="Calibri" w:hAnsi="Calibri" w:cs="Calibri"/>
          <w:b/>
          <w:color w:val="000000"/>
          <w:sz w:val="28"/>
          <w:szCs w:val="28"/>
        </w:rPr>
        <w:t xml:space="preserve">        </w:t>
      </w:r>
      <w:r w:rsidR="004C14DC" w:rsidRPr="004C14DC">
        <w:rPr>
          <w:rFonts w:ascii="Calibri" w:eastAsia="Calibri" w:hAnsi="Calibri" w:cs="Calibri"/>
          <w:b/>
          <w:color w:val="000000"/>
          <w:sz w:val="28"/>
          <w:szCs w:val="28"/>
        </w:rPr>
        <w:t xml:space="preserve">                              </w:t>
      </w:r>
      <w:r w:rsidR="004C14DC" w:rsidRPr="004C14DC">
        <w:rPr>
          <w:rFonts w:ascii="Calibri" w:eastAsia="Calibri" w:hAnsi="Calibri" w:cs="Calibri"/>
          <w:b/>
          <w:i/>
          <w:color w:val="000000"/>
          <w:sz w:val="28"/>
          <w:szCs w:val="28"/>
          <w:u w:val="single"/>
        </w:rPr>
        <w:t>"Russia-Ukraine Conflict:</w:t>
      </w:r>
    </w:p>
    <w:p w:rsidR="004C14DC" w:rsidRPr="004C14DC" w:rsidRDefault="004C14DC" w:rsidP="004C14DC">
      <w:pPr>
        <w:spacing w:after="0" w:line="240" w:lineRule="auto"/>
        <w:ind w:left="720"/>
        <w:rPr>
          <w:rFonts w:ascii="Calibri" w:eastAsia="Calibri" w:hAnsi="Calibri" w:cs="Calibri"/>
          <w:b/>
          <w:i/>
          <w:color w:val="000000"/>
          <w:sz w:val="28"/>
          <w:szCs w:val="28"/>
          <w:u w:val="single"/>
        </w:rPr>
      </w:pPr>
      <w:r w:rsidRPr="004C14DC">
        <w:rPr>
          <w:rFonts w:ascii="Calibri" w:eastAsia="Calibri" w:hAnsi="Calibri" w:cs="Calibri"/>
          <w:b/>
          <w:i/>
          <w:color w:val="000000"/>
          <w:sz w:val="28"/>
          <w:szCs w:val="28"/>
          <w:u w:val="single"/>
        </w:rPr>
        <w:t xml:space="preserve"> Implications for Euro-Atlantic Security and Sino-American Relationship" </w:t>
      </w:r>
    </w:p>
    <w:p w:rsidR="00252B20" w:rsidRDefault="004C14DC" w:rsidP="007064AE">
      <w:pPr>
        <w:spacing w:after="0" w:line="240" w:lineRule="auto"/>
        <w:ind w:left="720"/>
        <w:rPr>
          <w:rFonts w:ascii="Calibri" w:eastAsia="Calibri" w:hAnsi="Calibri" w:cs="Calibri"/>
          <w:b/>
          <w:color w:val="000000"/>
          <w:sz w:val="24"/>
          <w:szCs w:val="24"/>
        </w:rPr>
      </w:pPr>
      <w:r>
        <w:rPr>
          <w:rFonts w:ascii="Calibri" w:eastAsia="Calibri" w:hAnsi="Calibri" w:cs="Calibri"/>
          <w:b/>
          <w:color w:val="000000"/>
          <w:sz w:val="24"/>
          <w:szCs w:val="24"/>
        </w:rPr>
        <w:t xml:space="preserve">                                                  </w:t>
      </w:r>
      <w:r w:rsidRPr="004C14DC">
        <w:rPr>
          <w:rFonts w:ascii="Calibri" w:eastAsia="Calibri" w:hAnsi="Calibri" w:cs="Calibri"/>
          <w:b/>
          <w:color w:val="000000"/>
          <w:sz w:val="24"/>
          <w:szCs w:val="24"/>
        </w:rPr>
        <w:t>(CASO Panel #4</w:t>
      </w:r>
      <w:r>
        <w:rPr>
          <w:rFonts w:ascii="Calibri" w:eastAsia="Calibri" w:hAnsi="Calibri" w:cs="Calibri"/>
          <w:b/>
          <w:color w:val="000000"/>
          <w:sz w:val="24"/>
          <w:szCs w:val="24"/>
        </w:rPr>
        <w:t>)</w:t>
      </w:r>
    </w:p>
    <w:p w:rsidR="007064AE" w:rsidRPr="007064AE" w:rsidRDefault="007064AE" w:rsidP="007064AE">
      <w:pPr>
        <w:spacing w:after="0" w:line="240" w:lineRule="auto"/>
        <w:ind w:left="720"/>
        <w:rPr>
          <w:rFonts w:ascii="Calibri" w:eastAsia="Calibri" w:hAnsi="Calibri" w:cs="Calibri"/>
          <w:b/>
          <w:bCs/>
          <w:iCs/>
          <w:color w:val="000000"/>
          <w:sz w:val="24"/>
          <w:szCs w:val="24"/>
        </w:rPr>
      </w:pPr>
      <w:r>
        <w:rPr>
          <w:rFonts w:ascii="Calibri" w:eastAsia="Calibri" w:hAnsi="Calibri" w:cs="Calibri"/>
          <w:b/>
          <w:color w:val="000000"/>
          <w:sz w:val="24"/>
          <w:szCs w:val="24"/>
        </w:rPr>
        <w:t xml:space="preserve">                                           </w:t>
      </w:r>
    </w:p>
    <w:p w:rsidR="00252B20" w:rsidRPr="007064AE" w:rsidRDefault="003F2002">
      <w:pPr>
        <w:spacing w:after="0" w:line="240" w:lineRule="auto"/>
        <w:rPr>
          <w:rFonts w:ascii="Calibri" w:eastAsia="Calibri" w:hAnsi="Calibri" w:cs="Calibri"/>
          <w:i/>
          <w:sz w:val="20"/>
          <w:szCs w:val="20"/>
        </w:rPr>
      </w:pPr>
      <w:r>
        <w:rPr>
          <w:rFonts w:ascii="Calibri" w:eastAsia="Calibri" w:hAnsi="Calibri" w:cs="Calibri"/>
          <w:i/>
          <w:sz w:val="24"/>
        </w:rPr>
        <w:t xml:space="preserve">                                       </w:t>
      </w:r>
      <w:r w:rsidR="001A2D88">
        <w:rPr>
          <w:rFonts w:ascii="Calibri" w:eastAsia="Calibri" w:hAnsi="Calibri" w:cs="Calibri"/>
          <w:i/>
          <w:sz w:val="24"/>
        </w:rPr>
        <w:t xml:space="preserve">                     </w:t>
      </w:r>
      <w:r w:rsidR="007064AE">
        <w:rPr>
          <w:rFonts w:ascii="Calibri" w:eastAsia="Calibri" w:hAnsi="Calibri" w:cs="Calibri"/>
          <w:i/>
          <w:sz w:val="24"/>
        </w:rPr>
        <w:t xml:space="preserve">    </w:t>
      </w:r>
      <w:r w:rsidR="007064AE" w:rsidRPr="007064AE">
        <w:rPr>
          <w:rFonts w:ascii="Calibri" w:eastAsia="Calibri" w:hAnsi="Calibri" w:cs="Calibri"/>
          <w:i/>
          <w:sz w:val="20"/>
          <w:szCs w:val="20"/>
        </w:rPr>
        <w:t xml:space="preserve"> </w:t>
      </w:r>
      <w:r w:rsidR="004C14DC">
        <w:rPr>
          <w:rFonts w:ascii="Calibri" w:eastAsia="Calibri" w:hAnsi="Calibri" w:cs="Calibri"/>
          <w:i/>
          <w:sz w:val="20"/>
          <w:szCs w:val="20"/>
        </w:rPr>
        <w:t>(3 March 2022</w:t>
      </w:r>
      <w:r w:rsidRPr="007064AE">
        <w:rPr>
          <w:rFonts w:ascii="Calibri" w:eastAsia="Calibri" w:hAnsi="Calibri" w:cs="Calibri"/>
          <w:i/>
          <w:sz w:val="20"/>
          <w:szCs w:val="20"/>
        </w:rPr>
        <w:t>)</w:t>
      </w:r>
      <w:r w:rsidRPr="007064AE">
        <w:rPr>
          <w:rFonts w:ascii="Calibri" w:eastAsia="Calibri" w:hAnsi="Calibri" w:cs="Calibri"/>
          <w:i/>
          <w:sz w:val="20"/>
          <w:szCs w:val="20"/>
          <w:u w:val="single"/>
        </w:rPr>
        <w:t xml:space="preserve">   </w:t>
      </w:r>
    </w:p>
    <w:p w:rsidR="00252B20" w:rsidRDefault="003F2002">
      <w:pPr>
        <w:spacing w:after="0" w:line="240" w:lineRule="auto"/>
        <w:rPr>
          <w:rFonts w:ascii="Calibri" w:eastAsia="Calibri" w:hAnsi="Calibri" w:cs="Calibri"/>
          <w:b/>
          <w:sz w:val="28"/>
        </w:rPr>
      </w:pPr>
      <w:r>
        <w:rPr>
          <w:rFonts w:ascii="Calibri" w:eastAsia="Calibri" w:hAnsi="Calibri" w:cs="Calibri"/>
          <w:sz w:val="40"/>
        </w:rPr>
        <w:t xml:space="preserve">                         </w:t>
      </w:r>
    </w:p>
    <w:p w:rsidR="007C7C07" w:rsidRDefault="007C7C07" w:rsidP="007C7C07">
      <w:pPr>
        <w:pStyle w:val="ListParagraph"/>
        <w:numPr>
          <w:ilvl w:val="0"/>
          <w:numId w:val="6"/>
        </w:numPr>
      </w:pPr>
      <w:r w:rsidRPr="007C7C07">
        <w:rPr>
          <w:b/>
          <w:sz w:val="24"/>
          <w:szCs w:val="24"/>
          <w:u w:val="single"/>
        </w:rPr>
        <w:t>Dr. Mark Wilcox is an Associate Professor in the Department of Joint, Interagency and Multinational Operations</w:t>
      </w:r>
      <w:r w:rsidRPr="007C7C07">
        <w:rPr>
          <w:b/>
          <w:sz w:val="24"/>
          <w:szCs w:val="24"/>
          <w:u w:val="single"/>
        </w:rPr>
        <w:t xml:space="preserve"> </w:t>
      </w:r>
      <w:r w:rsidRPr="007C7C07">
        <w:rPr>
          <w:rFonts w:eastAsia="Calibri" w:cstheme="minorHAnsi"/>
          <w:b/>
          <w:bCs/>
          <w:i/>
          <w:sz w:val="24"/>
          <w:szCs w:val="24"/>
          <w:u w:val="single"/>
        </w:rPr>
        <w:t>U.S. Army Command and General Staff College (CGSC), Fort Leavenworth</w:t>
      </w:r>
      <w:r w:rsidRPr="007C7C07">
        <w:rPr>
          <w:b/>
          <w:sz w:val="24"/>
          <w:szCs w:val="24"/>
          <w:u w:val="single"/>
        </w:rPr>
        <w:t>.</w:t>
      </w:r>
      <w:r>
        <w:t xml:space="preserve">  He has been a member of the faculty at the Command and General Staff College since 2002, and </w:t>
      </w:r>
      <w:proofErr w:type="gramStart"/>
      <w:r>
        <w:t>has also</w:t>
      </w:r>
      <w:proofErr w:type="gramEnd"/>
      <w:r>
        <w:t xml:space="preserve"> served as a curriculum developer and staff group adviser.  Mr. Wilcox’s 25-year military career included service in strategic counterintelligence assignments.  He also performed politico-military, diplomatic and policy duties as a Eurasian Foreign Area Officer.  He holds a doctorate in Security Studies from Kansas State University, a Master’s Degree in Soviet and East European Studies from the University of Kansas, and a Bachelor of Science degree in Foreign Service from Georgetown University.  He is also an honor graduate of the United States Army Russian Institute in </w:t>
      </w:r>
      <w:proofErr w:type="spellStart"/>
      <w:r>
        <w:t>Garmisch</w:t>
      </w:r>
      <w:proofErr w:type="spellEnd"/>
      <w:r>
        <w:t>, Germany.  He and his wife, Lori, have three grown children and two grandchildren.  Two of their children are currently serving in the Army at Fort Bragg, North Carolina.</w:t>
      </w:r>
    </w:p>
    <w:p w:rsidR="007C7C07" w:rsidRPr="007C7C07" w:rsidRDefault="007C7C07" w:rsidP="007C7C07">
      <w:pPr>
        <w:pStyle w:val="ListParagraph"/>
      </w:pPr>
    </w:p>
    <w:p w:rsidR="007C7C07" w:rsidRPr="007C7C07" w:rsidRDefault="007C7C07" w:rsidP="007C7C07">
      <w:pPr>
        <w:pStyle w:val="ListParagraph"/>
        <w:numPr>
          <w:ilvl w:val="0"/>
          <w:numId w:val="6"/>
        </w:numPr>
      </w:pPr>
      <w:r w:rsidRPr="007C7C07">
        <w:rPr>
          <w:rFonts w:eastAsia="Calibri" w:cstheme="minorHAnsi"/>
          <w:b/>
          <w:sz w:val="24"/>
          <w:szCs w:val="24"/>
          <w:u w:val="single"/>
        </w:rPr>
        <w:t>Dr. John H. Modinger, Associate Professor,</w:t>
      </w:r>
      <w:r w:rsidRPr="007C7C07">
        <w:rPr>
          <w:b/>
          <w:i/>
          <w:sz w:val="24"/>
          <w:szCs w:val="24"/>
          <w:u w:val="single"/>
        </w:rPr>
        <w:t xml:space="preserve"> </w:t>
      </w:r>
      <w:r w:rsidRPr="007C7C07">
        <w:rPr>
          <w:rFonts w:eastAsiaTheme="minorHAnsi" w:cstheme="minorHAnsi"/>
          <w:b/>
          <w:i/>
          <w:sz w:val="24"/>
          <w:szCs w:val="24"/>
          <w:u w:val="single"/>
        </w:rPr>
        <w:t>Department of Joint</w:t>
      </w:r>
      <w:r w:rsidRPr="007C7C07">
        <w:rPr>
          <w:rFonts w:eastAsiaTheme="minorHAnsi" w:cstheme="minorHAnsi"/>
          <w:b/>
          <w:i/>
          <w:sz w:val="24"/>
          <w:szCs w:val="24"/>
          <w:u w:val="single"/>
        </w:rPr>
        <w:t>,</w:t>
      </w:r>
      <w:r w:rsidRPr="007C7C07">
        <w:rPr>
          <w:rFonts w:eastAsiaTheme="minorHAnsi" w:cstheme="minorHAnsi"/>
          <w:b/>
          <w:i/>
          <w:sz w:val="24"/>
          <w:szCs w:val="24"/>
          <w:u w:val="single"/>
        </w:rPr>
        <w:t xml:space="preserve"> Interagency and Multinational Operations,</w:t>
      </w:r>
      <w:r w:rsidRPr="007C7C07">
        <w:rPr>
          <w:rFonts w:eastAsia="Calibri" w:cstheme="minorHAnsi"/>
          <w:b/>
          <w:bCs/>
          <w:i/>
          <w:sz w:val="24"/>
          <w:szCs w:val="24"/>
          <w:u w:val="single"/>
        </w:rPr>
        <w:t xml:space="preserve"> </w:t>
      </w:r>
      <w:r w:rsidRPr="007C7C07">
        <w:rPr>
          <w:rFonts w:eastAsia="Calibri" w:cstheme="minorHAnsi"/>
          <w:b/>
          <w:bCs/>
          <w:i/>
          <w:sz w:val="24"/>
          <w:szCs w:val="24"/>
          <w:u w:val="single"/>
        </w:rPr>
        <w:t>U.S. Army Command and General Staff College (CGSC), Fort Leavenworth</w:t>
      </w:r>
      <w:r w:rsidRPr="007C7C07">
        <w:rPr>
          <w:b/>
          <w:sz w:val="24"/>
          <w:szCs w:val="24"/>
          <w:u w:val="single"/>
        </w:rPr>
        <w:t>.</w:t>
      </w:r>
      <w:r>
        <w:t xml:space="preserve">  </w:t>
      </w:r>
      <w:r w:rsidRPr="007C7C07">
        <w:rPr>
          <w:rFonts w:eastAsiaTheme="minorHAnsi" w:cstheme="minorHAnsi"/>
          <w:b/>
          <w:i/>
          <w:sz w:val="24"/>
          <w:szCs w:val="24"/>
          <w:u w:val="single"/>
        </w:rPr>
        <w:t xml:space="preserve"> </w:t>
      </w:r>
      <w:r w:rsidRPr="007C7C07">
        <w:rPr>
          <w:rFonts w:eastAsiaTheme="minorHAnsi" w:cstheme="minorHAnsi"/>
          <w:b/>
          <w:i/>
          <w:sz w:val="24"/>
          <w:szCs w:val="24"/>
          <w:u w:val="single"/>
        </w:rPr>
        <w:t>(</w:t>
      </w:r>
      <w:r w:rsidRPr="007C7C07">
        <w:rPr>
          <w:rFonts w:eastAsia="Calibri" w:cstheme="minorHAnsi"/>
          <w:b/>
          <w:sz w:val="24"/>
          <w:szCs w:val="24"/>
          <w:u w:val="single"/>
        </w:rPr>
        <w:t>Lt Col, US Air Force (Ret)</w:t>
      </w:r>
    </w:p>
    <w:p w:rsidR="007C7C07" w:rsidRPr="007C7C07" w:rsidRDefault="007C7C07" w:rsidP="007C7C07">
      <w:pPr>
        <w:pStyle w:val="ListParagraph"/>
        <w:spacing w:line="240" w:lineRule="auto"/>
        <w:rPr>
          <w:rFonts w:eastAsia="Calibri" w:cstheme="minorHAnsi"/>
        </w:rPr>
      </w:pPr>
      <w:r w:rsidRPr="007C7C07">
        <w:rPr>
          <w:rFonts w:eastAsia="Calibri" w:cstheme="minorHAnsi"/>
        </w:rPr>
        <w:t xml:space="preserve"> </w:t>
      </w:r>
    </w:p>
    <w:p w:rsidR="007C7C07" w:rsidRPr="007C7C07" w:rsidRDefault="007C7C07" w:rsidP="007C7C07">
      <w:pPr>
        <w:pStyle w:val="ListParagraph"/>
        <w:spacing w:line="240" w:lineRule="auto"/>
        <w:rPr>
          <w:rFonts w:eastAsia="Calibri" w:cstheme="minorHAnsi"/>
        </w:rPr>
      </w:pPr>
      <w:r w:rsidRPr="007C7C07">
        <w:rPr>
          <w:rFonts w:eastAsia="Calibri" w:cstheme="minorHAnsi"/>
        </w:rPr>
        <w:t>Hometowns: New Orleans and Covington, LA</w:t>
      </w:r>
    </w:p>
    <w:p w:rsidR="007C7C07" w:rsidRPr="007C7C07" w:rsidRDefault="007C7C07" w:rsidP="007C7C07">
      <w:pPr>
        <w:pStyle w:val="ListParagraph"/>
        <w:spacing w:line="240" w:lineRule="auto"/>
        <w:rPr>
          <w:rFonts w:eastAsia="Calibri" w:cstheme="minorHAnsi"/>
        </w:rPr>
      </w:pPr>
      <w:r w:rsidRPr="007C7C07">
        <w:rPr>
          <w:rFonts w:eastAsia="Calibri" w:cstheme="minorHAnsi"/>
        </w:rPr>
        <w:t xml:space="preserve">  </w:t>
      </w:r>
    </w:p>
    <w:p w:rsidR="007C7C07" w:rsidRPr="007C7C07" w:rsidRDefault="007C7C07" w:rsidP="007C7C07">
      <w:pPr>
        <w:pStyle w:val="ListParagraph"/>
        <w:spacing w:line="240" w:lineRule="auto"/>
        <w:rPr>
          <w:rFonts w:eastAsia="Calibri" w:cstheme="minorHAnsi"/>
        </w:rPr>
      </w:pPr>
      <w:r w:rsidRPr="007C7C07">
        <w:rPr>
          <w:rFonts w:eastAsia="Calibri" w:cstheme="minorHAnsi"/>
        </w:rPr>
        <w:t>Education: PhD, 2008, University of Calgary, Military &amp; Strategic Studies; MA, 1989, University of New Orleans, International Relations; BA, 1988, Tulane University, Political Science; BA, 1988, Tulane University, History</w:t>
      </w:r>
    </w:p>
    <w:p w:rsidR="007C7C07" w:rsidRPr="007C7C07" w:rsidRDefault="007C7C07" w:rsidP="007C7C07">
      <w:pPr>
        <w:pStyle w:val="ListParagraph"/>
        <w:spacing w:line="240" w:lineRule="auto"/>
        <w:rPr>
          <w:rFonts w:eastAsia="Calibri" w:cstheme="minorHAnsi"/>
        </w:rPr>
      </w:pPr>
    </w:p>
    <w:p w:rsidR="007C7C07" w:rsidRDefault="007C7C07" w:rsidP="007C7C07">
      <w:pPr>
        <w:pStyle w:val="ListParagraph"/>
        <w:spacing w:line="240" w:lineRule="auto"/>
        <w:rPr>
          <w:rFonts w:eastAsia="Calibri" w:cstheme="minorHAnsi"/>
        </w:rPr>
      </w:pPr>
      <w:r w:rsidRPr="007C7C07">
        <w:rPr>
          <w:rFonts w:eastAsia="Calibri" w:cstheme="minorHAnsi"/>
        </w:rPr>
        <w:t xml:space="preserve">Service &amp; Specialties: Air Force Navigator/Instructor/Evaluator, KC-135 </w:t>
      </w:r>
      <w:proofErr w:type="spellStart"/>
      <w:r w:rsidRPr="007C7C07">
        <w:rPr>
          <w:rFonts w:eastAsia="Calibri" w:cstheme="minorHAnsi"/>
        </w:rPr>
        <w:t>Stratotanker</w:t>
      </w:r>
      <w:proofErr w:type="spellEnd"/>
      <w:r w:rsidRPr="007C7C07">
        <w:rPr>
          <w:rFonts w:eastAsia="Calibri" w:cstheme="minorHAnsi"/>
        </w:rPr>
        <w:t xml:space="preserve"> (air refueling</w:t>
      </w:r>
      <w:r>
        <w:rPr>
          <w:rFonts w:eastAsia="Calibri" w:cstheme="minorHAnsi"/>
        </w:rPr>
        <w:t>) and C-130 Hercules (airlift).</w:t>
      </w:r>
    </w:p>
    <w:p w:rsidR="007C7C07" w:rsidRDefault="007C7C07" w:rsidP="007C7C07">
      <w:pPr>
        <w:pStyle w:val="ListParagraph"/>
        <w:spacing w:line="240" w:lineRule="auto"/>
        <w:rPr>
          <w:rFonts w:eastAsia="Calibri" w:cstheme="minorHAnsi"/>
        </w:rPr>
      </w:pPr>
      <w:r>
        <w:rPr>
          <w:rFonts w:eastAsia="Calibri" w:cstheme="minorHAnsi"/>
        </w:rPr>
        <w:t xml:space="preserve"> </w:t>
      </w:r>
    </w:p>
    <w:p w:rsidR="00DF7C01" w:rsidRDefault="007C7C07" w:rsidP="007C7C07">
      <w:pPr>
        <w:pStyle w:val="ListParagraph"/>
        <w:spacing w:line="240" w:lineRule="auto"/>
        <w:rPr>
          <w:rFonts w:eastAsia="Calibri" w:cstheme="minorHAnsi"/>
        </w:rPr>
      </w:pPr>
      <w:r w:rsidRPr="007C7C07">
        <w:rPr>
          <w:rFonts w:eastAsia="Calibri" w:cstheme="minorHAnsi"/>
        </w:rPr>
        <w:t xml:space="preserve">Narrative of assignments:  Commissioned through Air Force ROTC after undergraduate studies at Tulane University (History &amp; Political Science BAs) and a graduate degree in International Relations from the University of New Orleans in 1989, he came on active-duty in Feb 1990.  Following flight school, he began his career in the Strategic Air Command.  After sustained flight operations for the </w:t>
      </w:r>
      <w:proofErr w:type="gramStart"/>
      <w:r w:rsidRPr="007C7C07">
        <w:rPr>
          <w:rFonts w:eastAsia="Calibri" w:cstheme="minorHAnsi"/>
        </w:rPr>
        <w:t>1st</w:t>
      </w:r>
      <w:proofErr w:type="gramEnd"/>
      <w:r w:rsidRPr="007C7C07">
        <w:rPr>
          <w:rFonts w:eastAsia="Calibri" w:cstheme="minorHAnsi"/>
        </w:rPr>
        <w:t xml:space="preserve"> half of his career (12.5 years), he was largely in academia the 2nd half (12.5 years), with many deployments throughout (5 continents).  He completed his doctoral studies in 2008 at the University of Calgary’s Centre for Military and Strategic Studies, in Alberta, Canada.  Lt Col </w:t>
      </w:r>
      <w:proofErr w:type="spellStart"/>
      <w:r w:rsidRPr="007C7C07">
        <w:rPr>
          <w:rFonts w:eastAsia="Calibri" w:cstheme="minorHAnsi"/>
        </w:rPr>
        <w:t>Modinger’s</w:t>
      </w:r>
      <w:proofErr w:type="spellEnd"/>
      <w:r w:rsidRPr="007C7C07">
        <w:rPr>
          <w:rFonts w:eastAsia="Calibri" w:cstheme="minorHAnsi"/>
        </w:rPr>
        <w:t xml:space="preserve"> last two assignments while in uniform were as the Deputy Director of Strategy &amp; Policy, Combined Joint Interagency Task Force (CJIATF) 435, </w:t>
      </w:r>
      <w:proofErr w:type="gramStart"/>
      <w:r w:rsidRPr="007C7C07">
        <w:rPr>
          <w:rFonts w:eastAsia="Calibri" w:cstheme="minorHAnsi"/>
        </w:rPr>
        <w:t>Kabul</w:t>
      </w:r>
      <w:proofErr w:type="gramEnd"/>
      <w:r w:rsidRPr="007C7C07">
        <w:rPr>
          <w:rFonts w:eastAsia="Calibri" w:cstheme="minorHAnsi"/>
        </w:rPr>
        <w:t>, Afghanistan and Senior Military Faculty member, Department of Military &amp; Strategic Studies, U.S. Air Force Academy, Colorado Springs, CO.  Upon retirement, in July 2015, he took up residence at the U.S. Army Command and General Staff College (CGSC) within the Department of Joint Interagency, and Multinational Operations (DJIMO) where he teaches the curriculum given to all attending officers.  He also serves as course author for electives on China and Civil-Military Relations.</w:t>
      </w:r>
    </w:p>
    <w:p w:rsidR="004C14DC" w:rsidRPr="007C7C07" w:rsidRDefault="004C14DC" w:rsidP="007C7C07">
      <w:pPr>
        <w:pStyle w:val="ListParagraph"/>
        <w:spacing w:line="240" w:lineRule="auto"/>
        <w:rPr>
          <w:rFonts w:eastAsia="Calibri" w:cstheme="minorHAnsi"/>
        </w:rPr>
      </w:pPr>
    </w:p>
    <w:p w:rsidR="007F50F9" w:rsidRPr="007C7C07" w:rsidRDefault="007C7C07" w:rsidP="00DF7C01">
      <w:pPr>
        <w:pStyle w:val="ListParagraph"/>
        <w:numPr>
          <w:ilvl w:val="0"/>
          <w:numId w:val="6"/>
        </w:numPr>
        <w:spacing w:line="240" w:lineRule="auto"/>
        <w:rPr>
          <w:rFonts w:eastAsia="Calibri" w:cstheme="minorHAnsi"/>
          <w:b/>
          <w:i/>
          <w:u w:val="single"/>
        </w:rPr>
      </w:pPr>
      <w:r>
        <w:rPr>
          <w:rFonts w:eastAsiaTheme="minorHAnsi" w:cstheme="minorHAnsi"/>
          <w:b/>
          <w:i/>
          <w:sz w:val="24"/>
          <w:szCs w:val="24"/>
          <w:u w:val="single"/>
        </w:rPr>
        <w:t>LTC Paul Aldaya</w:t>
      </w:r>
      <w:r w:rsidR="007F50F9" w:rsidRPr="00DF7C01">
        <w:rPr>
          <w:rFonts w:eastAsiaTheme="minorHAnsi" w:cstheme="minorHAnsi"/>
          <w:b/>
          <w:i/>
          <w:sz w:val="24"/>
          <w:szCs w:val="24"/>
          <w:u w:val="single"/>
        </w:rPr>
        <w:t>,</w:t>
      </w:r>
      <w:r w:rsidR="007F50F9" w:rsidRPr="00DF7C01">
        <w:rPr>
          <w:rFonts w:cstheme="minorHAnsi"/>
          <w:b/>
          <w:i/>
          <w:u w:val="single"/>
        </w:rPr>
        <w:t xml:space="preserve"> </w:t>
      </w:r>
      <w:r w:rsidR="007F50F9" w:rsidRPr="00DF7C01">
        <w:rPr>
          <w:rFonts w:eastAsiaTheme="minorHAnsi" w:cstheme="minorHAnsi"/>
          <w:b/>
          <w:i/>
          <w:sz w:val="24"/>
          <w:szCs w:val="24"/>
          <w:u w:val="single"/>
        </w:rPr>
        <w:t>Department of Joint</w:t>
      </w:r>
      <w:r>
        <w:rPr>
          <w:rFonts w:eastAsiaTheme="minorHAnsi" w:cstheme="minorHAnsi"/>
          <w:b/>
          <w:i/>
          <w:sz w:val="24"/>
          <w:szCs w:val="24"/>
          <w:u w:val="single"/>
        </w:rPr>
        <w:t>,</w:t>
      </w:r>
      <w:r w:rsidR="007F50F9" w:rsidRPr="00DF7C01">
        <w:rPr>
          <w:rFonts w:eastAsiaTheme="minorHAnsi" w:cstheme="minorHAnsi"/>
          <w:b/>
          <w:i/>
          <w:sz w:val="24"/>
          <w:szCs w:val="24"/>
          <w:u w:val="single"/>
        </w:rPr>
        <w:t xml:space="preserve"> Interagency and Multinational Operations, </w:t>
      </w:r>
      <w:r w:rsidR="00DF7C01">
        <w:rPr>
          <w:rFonts w:eastAsiaTheme="minorHAnsi" w:cstheme="minorHAnsi"/>
          <w:b/>
          <w:i/>
          <w:sz w:val="24"/>
          <w:szCs w:val="24"/>
          <w:u w:val="single"/>
        </w:rPr>
        <w:t>U.S. Army</w:t>
      </w:r>
      <w:r w:rsidRPr="007C7C07">
        <w:t xml:space="preserve"> </w:t>
      </w:r>
      <w:r w:rsidRPr="007C7C07">
        <w:rPr>
          <w:rFonts w:eastAsiaTheme="minorHAnsi" w:cstheme="minorHAnsi"/>
          <w:b/>
          <w:i/>
          <w:sz w:val="24"/>
          <w:szCs w:val="24"/>
          <w:u w:val="single"/>
        </w:rPr>
        <w:t>Command and General Staff College</w:t>
      </w:r>
      <w:r w:rsidR="00DF7C01">
        <w:rPr>
          <w:rFonts w:eastAsiaTheme="minorHAnsi" w:cstheme="minorHAnsi"/>
          <w:b/>
          <w:i/>
          <w:sz w:val="24"/>
          <w:szCs w:val="24"/>
          <w:u w:val="single"/>
        </w:rPr>
        <w:t>, Fort Leavenworth.</w:t>
      </w:r>
    </w:p>
    <w:p w:rsidR="007C7C07" w:rsidRDefault="007C7C07" w:rsidP="004C14DC">
      <w:pPr>
        <w:pStyle w:val="ListParagraph"/>
      </w:pPr>
      <w:r>
        <w:t>LTC Paul Aldaya is an Army foreign area officer, currently assigned as an instructor at the Command and General Staff College in the Department of Joint, Interagency, and Multinational Opera</w:t>
      </w:r>
      <w:r w:rsidR="004C14DC">
        <w:t xml:space="preserve">tions (DJIMO). He </w:t>
      </w:r>
      <w:proofErr w:type="gramStart"/>
      <w:r w:rsidR="004C14DC">
        <w:t xml:space="preserve">has </w:t>
      </w:r>
      <w:r>
        <w:t>been assigned</w:t>
      </w:r>
      <w:proofErr w:type="gramEnd"/>
      <w:r>
        <w:t xml:space="preserve"> to multiple overseas assignments, notably at U.S. embassies in Kyiv, Ukraine and Tashkent, Uzbekistan, and most recently as the South Caucasus and Russia Desk Officer at U.S. European Command in Stuttgart, Germany.</w:t>
      </w:r>
    </w:p>
    <w:p w:rsidR="007C7C07" w:rsidRPr="00DF7C01" w:rsidRDefault="007C7C07" w:rsidP="007C7C07">
      <w:pPr>
        <w:pStyle w:val="ListParagraph"/>
        <w:spacing w:line="240" w:lineRule="auto"/>
        <w:rPr>
          <w:rFonts w:eastAsia="Calibri" w:cstheme="minorHAnsi"/>
          <w:b/>
          <w:i/>
          <w:u w:val="single"/>
        </w:rPr>
      </w:pPr>
    </w:p>
    <w:sectPr w:rsidR="007C7C07" w:rsidRPr="00DF7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76D7"/>
    <w:multiLevelType w:val="hybridMultilevel"/>
    <w:tmpl w:val="ADC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163D7"/>
    <w:multiLevelType w:val="multilevel"/>
    <w:tmpl w:val="D2D48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E52BE4"/>
    <w:multiLevelType w:val="hybridMultilevel"/>
    <w:tmpl w:val="A34C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859B1"/>
    <w:multiLevelType w:val="multilevel"/>
    <w:tmpl w:val="46301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3975A7"/>
    <w:multiLevelType w:val="multilevel"/>
    <w:tmpl w:val="B806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634FE9"/>
    <w:multiLevelType w:val="hybridMultilevel"/>
    <w:tmpl w:val="8D2A26B6"/>
    <w:lvl w:ilvl="0" w:tplc="BBBA50D2">
      <w:numFmt w:val="bullet"/>
      <w:lvlText w:val=""/>
      <w:lvlJc w:val="left"/>
      <w:pPr>
        <w:ind w:left="51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3C1CA4"/>
    <w:multiLevelType w:val="multilevel"/>
    <w:tmpl w:val="FE1E7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20"/>
    <w:rsid w:val="001528A6"/>
    <w:rsid w:val="001A2D88"/>
    <w:rsid w:val="00212A67"/>
    <w:rsid w:val="00252B20"/>
    <w:rsid w:val="003C6115"/>
    <w:rsid w:val="003F2002"/>
    <w:rsid w:val="004C14DC"/>
    <w:rsid w:val="006B44A2"/>
    <w:rsid w:val="007064AE"/>
    <w:rsid w:val="007C7C07"/>
    <w:rsid w:val="007F4CA8"/>
    <w:rsid w:val="007F50F9"/>
    <w:rsid w:val="0093441C"/>
    <w:rsid w:val="00997CFB"/>
    <w:rsid w:val="00D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854C"/>
  <w15:docId w15:val="{B05467CF-EE13-469C-A1FA-680007CD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67"/>
    <w:pPr>
      <w:ind w:left="720"/>
      <w:contextualSpacing/>
    </w:pPr>
  </w:style>
  <w:style w:type="paragraph" w:styleId="NormalWeb">
    <w:name w:val="Normal (Web)"/>
    <w:basedOn w:val="Normal"/>
    <w:uiPriority w:val="99"/>
    <w:semiHidden/>
    <w:unhideWhenUsed/>
    <w:rsid w:val="006B44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3845">
      <w:bodyDiv w:val="1"/>
      <w:marLeft w:val="0"/>
      <w:marRight w:val="0"/>
      <w:marTop w:val="0"/>
      <w:marBottom w:val="0"/>
      <w:divBdr>
        <w:top w:val="none" w:sz="0" w:space="0" w:color="auto"/>
        <w:left w:val="none" w:sz="0" w:space="0" w:color="auto"/>
        <w:bottom w:val="none" w:sz="0" w:space="0" w:color="auto"/>
        <w:right w:val="none" w:sz="0" w:space="0" w:color="auto"/>
      </w:divBdr>
    </w:div>
    <w:div w:id="1123307390">
      <w:bodyDiv w:val="1"/>
      <w:marLeft w:val="0"/>
      <w:marRight w:val="0"/>
      <w:marTop w:val="0"/>
      <w:marBottom w:val="0"/>
      <w:divBdr>
        <w:top w:val="none" w:sz="0" w:space="0" w:color="auto"/>
        <w:left w:val="none" w:sz="0" w:space="0" w:color="auto"/>
        <w:bottom w:val="none" w:sz="0" w:space="0" w:color="auto"/>
        <w:right w:val="none" w:sz="0" w:space="0" w:color="auto"/>
      </w:divBdr>
    </w:div>
    <w:div w:id="1569344669">
      <w:bodyDiv w:val="1"/>
      <w:marLeft w:val="0"/>
      <w:marRight w:val="0"/>
      <w:marTop w:val="0"/>
      <w:marBottom w:val="0"/>
      <w:divBdr>
        <w:top w:val="none" w:sz="0" w:space="0" w:color="auto"/>
        <w:left w:val="none" w:sz="0" w:space="0" w:color="auto"/>
        <w:bottom w:val="none" w:sz="0" w:space="0" w:color="auto"/>
        <w:right w:val="none" w:sz="0" w:space="0" w:color="auto"/>
      </w:divBdr>
    </w:div>
    <w:div w:id="1731806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Ibrahimov, Mahir J MIL USARMY CAC (USA)</dc:creator>
  <cp:lastModifiedBy>Ibrahimov, Mahir J MIL USARMY CAC (USA)</cp:lastModifiedBy>
  <cp:revision>2</cp:revision>
  <dcterms:created xsi:type="dcterms:W3CDTF">2022-03-02T23:03:00Z</dcterms:created>
  <dcterms:modified xsi:type="dcterms:W3CDTF">2022-03-02T23:03:00Z</dcterms:modified>
</cp:coreProperties>
</file>